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Вы лучше всего соображаете: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 стрессовой ситуации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Скорость моего мышле</w:t>
      </w:r>
      <w:r w:rsidRPr="008804B3">
        <w:rPr>
          <w:rFonts w:ascii="Times New Roman" w:hAnsi="Times New Roman" w:cs="Times New Roman"/>
          <w:sz w:val="28"/>
          <w:szCs w:val="28"/>
        </w:rPr>
        <w:t>ния не зависит от обстоятельств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 спокойной обстановке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У вас сломалась вещь, пол</w:t>
      </w:r>
      <w:r w:rsidRPr="008804B3">
        <w:rPr>
          <w:rFonts w:ascii="Times New Roman" w:hAnsi="Times New Roman" w:cs="Times New Roman"/>
          <w:sz w:val="28"/>
          <w:szCs w:val="28"/>
        </w:rPr>
        <w:t>езная в обиходе. Ваши действия?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 xml:space="preserve">Если это возможно, то </w:t>
      </w:r>
      <w:r w:rsidRPr="008804B3">
        <w:rPr>
          <w:rFonts w:ascii="Times New Roman" w:hAnsi="Times New Roman" w:cs="Times New Roman"/>
          <w:sz w:val="28"/>
          <w:szCs w:val="28"/>
        </w:rPr>
        <w:t>починю ее подручными средствами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Попрошу почини</w:t>
      </w:r>
      <w:r w:rsidRPr="008804B3">
        <w:rPr>
          <w:rFonts w:ascii="Times New Roman" w:hAnsi="Times New Roman" w:cs="Times New Roman"/>
          <w:sz w:val="28"/>
          <w:szCs w:val="28"/>
        </w:rPr>
        <w:t>ть того, кто в этом разбирается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Выброшу и куплю новую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Вам задают неудобный (некоррек</w:t>
      </w:r>
      <w:r w:rsidRPr="008804B3">
        <w:rPr>
          <w:rFonts w:ascii="Times New Roman" w:hAnsi="Times New Roman" w:cs="Times New Roman"/>
          <w:sz w:val="28"/>
          <w:szCs w:val="28"/>
        </w:rPr>
        <w:t>тный) вопрос. Как вы поступите?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Отшучусь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«Пер</w:t>
      </w:r>
      <w:r w:rsidRPr="008804B3">
        <w:rPr>
          <w:rFonts w:ascii="Times New Roman" w:hAnsi="Times New Roman" w:cs="Times New Roman"/>
          <w:sz w:val="28"/>
          <w:szCs w:val="28"/>
        </w:rPr>
        <w:t>еведу стрелки» на спрашивающего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Растеряюсь и покраснею, а потом, скорее всего, отвечу честно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Вы идете на день рождения, а там, где вы собирались купить цветы, вся «срезка» несвежая. Как вы поступите, при условии, что другого</w:t>
      </w:r>
      <w:r w:rsidRPr="008804B3">
        <w:rPr>
          <w:rFonts w:ascii="Times New Roman" w:hAnsi="Times New Roman" w:cs="Times New Roman"/>
          <w:sz w:val="28"/>
          <w:szCs w:val="28"/>
        </w:rPr>
        <w:t xml:space="preserve"> цветочного магазина рядом нет?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Куплю растение в горшке и «обыграю» подношение какой-нибудь подходящей историей, шуткой или философским поже</w:t>
      </w:r>
      <w:r w:rsidRPr="008804B3">
        <w:rPr>
          <w:rFonts w:ascii="Times New Roman" w:hAnsi="Times New Roman" w:cs="Times New Roman"/>
          <w:sz w:val="28"/>
          <w:szCs w:val="28"/>
        </w:rPr>
        <w:t>ланием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Заменю цветы то</w:t>
      </w:r>
      <w:r w:rsidRPr="008804B3">
        <w:rPr>
          <w:rFonts w:ascii="Times New Roman" w:hAnsi="Times New Roman" w:cs="Times New Roman"/>
          <w:sz w:val="28"/>
          <w:szCs w:val="28"/>
        </w:rPr>
        <w:t>ртом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Приду без цветов и извинюсь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К вам неожиданно пришли гости, а у вас в холодильнике – кусок сыра, два помидора и пачка крабовых палочек; есть еще хлеб, макароны и ма</w:t>
      </w:r>
      <w:r w:rsidRPr="008804B3">
        <w:rPr>
          <w:rFonts w:ascii="Times New Roman" w:hAnsi="Times New Roman" w:cs="Times New Roman"/>
          <w:sz w:val="28"/>
          <w:szCs w:val="28"/>
        </w:rPr>
        <w:t>йонез. Чем накормите визитеров?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Сделаю чай и бутерброды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Ничего готовить не буду. Закажу на дом пиццу (суши и т.п.) или вообще оставлю гостей без угощения. О визитах надо предупреждать заранее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Перед вами журнальный кроссворд, ответов на некоторые вопросы вы не знаете, но на последней странице</w:t>
      </w:r>
      <w:r w:rsidRPr="008804B3">
        <w:rPr>
          <w:rFonts w:ascii="Times New Roman" w:hAnsi="Times New Roman" w:cs="Times New Roman"/>
          <w:sz w:val="28"/>
          <w:szCs w:val="28"/>
        </w:rPr>
        <w:t xml:space="preserve"> есть подсказки. Ваши действия?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Подсмотрю ответы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Напишу только те ответы, которые знаю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Вы попали в ку</w:t>
      </w:r>
      <w:r w:rsidRPr="008804B3">
        <w:rPr>
          <w:rFonts w:ascii="Times New Roman" w:hAnsi="Times New Roman" w:cs="Times New Roman"/>
          <w:sz w:val="28"/>
          <w:szCs w:val="28"/>
        </w:rPr>
        <w:t>рьезную ситуацию. Ваша реакция?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Пос</w:t>
      </w:r>
      <w:r w:rsidRPr="008804B3">
        <w:rPr>
          <w:rFonts w:ascii="Times New Roman" w:hAnsi="Times New Roman" w:cs="Times New Roman"/>
          <w:sz w:val="28"/>
          <w:szCs w:val="28"/>
        </w:rPr>
        <w:t>меюсь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Сделаю выводы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Ра</w:t>
      </w:r>
      <w:r w:rsidRPr="008804B3">
        <w:rPr>
          <w:rFonts w:ascii="Times New Roman" w:hAnsi="Times New Roman" w:cs="Times New Roman"/>
          <w:sz w:val="28"/>
          <w:szCs w:val="28"/>
        </w:rPr>
        <w:t>сстроюсь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Со стола вам на колени падает бутерброд. Ваши действия</w:t>
      </w:r>
      <w:r w:rsidRPr="008804B3">
        <w:rPr>
          <w:rFonts w:ascii="Times New Roman" w:hAnsi="Times New Roman" w:cs="Times New Roman"/>
          <w:sz w:val="28"/>
          <w:szCs w:val="28"/>
        </w:rPr>
        <w:t>, при условии, что вы в брюках?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По</w:t>
      </w:r>
      <w:r w:rsidRPr="008804B3">
        <w:rPr>
          <w:rFonts w:ascii="Times New Roman" w:hAnsi="Times New Roman" w:cs="Times New Roman"/>
          <w:sz w:val="28"/>
          <w:szCs w:val="28"/>
        </w:rPr>
        <w:t>пробую поймать бутерброд руками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Раздвину колени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Сдвину колени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Вам нужно в кратчайшие сроки решит</w:t>
      </w:r>
      <w:r w:rsidRPr="008804B3">
        <w:rPr>
          <w:rFonts w:ascii="Times New Roman" w:hAnsi="Times New Roman" w:cs="Times New Roman"/>
          <w:sz w:val="28"/>
          <w:szCs w:val="28"/>
        </w:rPr>
        <w:t>ь сложную жизненную задачу. Вы: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Найдете нестандартное решение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Найдет</w:t>
      </w:r>
      <w:r w:rsidRPr="008804B3">
        <w:rPr>
          <w:rFonts w:ascii="Times New Roman" w:hAnsi="Times New Roman" w:cs="Times New Roman"/>
          <w:sz w:val="28"/>
          <w:szCs w:val="28"/>
        </w:rPr>
        <w:t>е наиболее рациональное решение</w:t>
      </w:r>
    </w:p>
    <w:p w:rsidR="008804B3" w:rsidRPr="008804B3" w:rsidRDefault="008804B3" w:rsidP="008804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804B3">
        <w:rPr>
          <w:rFonts w:ascii="Times New Roman" w:hAnsi="Times New Roman" w:cs="Times New Roman"/>
          <w:sz w:val="28"/>
          <w:szCs w:val="28"/>
        </w:rPr>
        <w:lastRenderedPageBreak/>
        <w:t>Вы сможете приготовить горячую еду без плиты (микроволновки и т.п.), име</w:t>
      </w:r>
      <w:r w:rsidRPr="008804B3">
        <w:rPr>
          <w:rFonts w:ascii="Times New Roman" w:hAnsi="Times New Roman" w:cs="Times New Roman"/>
          <w:sz w:val="28"/>
          <w:szCs w:val="28"/>
        </w:rPr>
        <w:t>я в наличии только кипятильник?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Легко. И первое, и второе</w:t>
      </w:r>
    </w:p>
    <w:p w:rsidR="008804B3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Только суп</w:t>
      </w:r>
    </w:p>
    <w:p w:rsidR="00AE730C" w:rsidRPr="008804B3" w:rsidRDefault="008804B3" w:rsidP="008804B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4B3">
        <w:rPr>
          <w:rFonts w:ascii="Times New Roman" w:hAnsi="Times New Roman" w:cs="Times New Roman"/>
          <w:sz w:val="28"/>
          <w:szCs w:val="28"/>
        </w:rPr>
        <w:t>Вряд ли</w:t>
      </w:r>
      <w:bookmarkEnd w:id="0"/>
    </w:p>
    <w:sectPr w:rsidR="00AE730C" w:rsidRPr="0088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E2856"/>
    <w:multiLevelType w:val="hybridMultilevel"/>
    <w:tmpl w:val="4B6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66"/>
    <w:rsid w:val="00147B43"/>
    <w:rsid w:val="008804B3"/>
    <w:rsid w:val="00AE730C"/>
    <w:rsid w:val="00E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DE291"/>
  <w15:chartTrackingRefBased/>
  <w15:docId w15:val="{9AB05E7C-FB1F-420D-A0FD-6E85AC2D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3</cp:revision>
  <dcterms:created xsi:type="dcterms:W3CDTF">2017-11-04T09:04:00Z</dcterms:created>
  <dcterms:modified xsi:type="dcterms:W3CDTF">2017-11-04T09:34:00Z</dcterms:modified>
</cp:coreProperties>
</file>